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29EA4" w14:textId="4A4B4E59" w:rsidR="007D07D9" w:rsidRPr="007D07D9" w:rsidRDefault="007D07D9" w:rsidP="007D07D9">
      <w:pPr>
        <w:keepNext/>
        <w:outlineLvl w:val="2"/>
        <w:rPr>
          <w:rFonts w:ascii="Arial" w:hAnsi="Arial" w:cs="Arial"/>
          <w:b/>
          <w:bCs/>
          <w:color w:val="007E7A"/>
          <w:sz w:val="32"/>
          <w:szCs w:val="32"/>
          <w:lang w:val="en-US" w:eastAsia="zh-CN"/>
        </w:rPr>
      </w:pPr>
      <w:bookmarkStart w:id="0" w:name="_Hlk293495"/>
      <w:r>
        <w:rPr>
          <w:rFonts w:ascii="Arial" w:hAnsi="Arial" w:cs="Arial"/>
          <w:b/>
          <w:bCs/>
          <w:color w:val="007E7A"/>
          <w:sz w:val="32"/>
          <w:szCs w:val="32"/>
          <w:lang w:val="en-US" w:eastAsia="zh-CN"/>
        </w:rPr>
        <w:t>Val</w:t>
      </w:r>
      <w:r w:rsidRPr="007D07D9">
        <w:rPr>
          <w:rFonts w:ascii="Arial" w:hAnsi="Arial" w:cs="Arial"/>
          <w:b/>
          <w:bCs/>
          <w:color w:val="007E7A"/>
          <w:sz w:val="32"/>
          <w:szCs w:val="32"/>
          <w:lang w:val="en-US" w:eastAsia="zh-CN"/>
        </w:rPr>
        <w:t>e announces executive for Coal operations</w:t>
      </w:r>
    </w:p>
    <w:p w14:paraId="5F2CC04F" w14:textId="77777777" w:rsidR="007D07D9" w:rsidRPr="007D07D9" w:rsidRDefault="007D07D9" w:rsidP="007D07D9">
      <w:pPr>
        <w:keepNext/>
        <w:jc w:val="both"/>
        <w:outlineLvl w:val="2"/>
        <w:rPr>
          <w:rFonts w:ascii="Arial" w:hAnsi="Arial" w:cs="Arial"/>
          <w:color w:val="171717" w:themeColor="background2" w:themeShade="1A"/>
          <w:sz w:val="20"/>
          <w:szCs w:val="20"/>
          <w:lang w:val="en-US"/>
        </w:rPr>
      </w:pPr>
    </w:p>
    <w:p w14:paraId="52DA8285" w14:textId="0D90666C" w:rsidR="007D07D9" w:rsidRPr="007D07D9" w:rsidRDefault="007D07D9" w:rsidP="00251DC1">
      <w:pPr>
        <w:keepNext/>
        <w:spacing w:line="276" w:lineRule="auto"/>
        <w:jc w:val="both"/>
        <w:outlineLvl w:val="2"/>
        <w:rPr>
          <w:rFonts w:ascii="Arial" w:hAnsi="Arial" w:cs="Arial"/>
          <w:color w:val="171717" w:themeColor="background2" w:themeShade="1A"/>
          <w:sz w:val="20"/>
          <w:szCs w:val="20"/>
          <w:lang w:val="en-US"/>
        </w:rPr>
      </w:pPr>
      <w:r w:rsidRPr="007D07D9">
        <w:rPr>
          <w:rFonts w:ascii="Arial" w:hAnsi="Arial" w:cs="Arial"/>
          <w:color w:val="171717" w:themeColor="background2" w:themeShade="1A"/>
          <w:sz w:val="20"/>
          <w:szCs w:val="20"/>
          <w:lang w:val="en-US"/>
        </w:rPr>
        <w:t>Rio de Janeiro, June 10th, 2020 – Vale S.A. (“Vale”) informs that, fr</w:t>
      </w:r>
      <w:bookmarkStart w:id="1" w:name="_GoBack"/>
      <w:bookmarkEnd w:id="1"/>
      <w:r w:rsidRPr="007D07D9">
        <w:rPr>
          <w:rFonts w:ascii="Arial" w:hAnsi="Arial" w:cs="Arial"/>
          <w:color w:val="171717" w:themeColor="background2" w:themeShade="1A"/>
          <w:sz w:val="20"/>
          <w:szCs w:val="20"/>
          <w:lang w:val="en-US"/>
        </w:rPr>
        <w:t xml:space="preserve">om </w:t>
      </w:r>
      <w:r w:rsidR="007B090B">
        <w:rPr>
          <w:rFonts w:ascii="Arial" w:hAnsi="Arial" w:cs="Arial"/>
          <w:color w:val="171717" w:themeColor="background2" w:themeShade="1A"/>
          <w:sz w:val="20"/>
          <w:szCs w:val="20"/>
          <w:lang w:val="en-US"/>
        </w:rPr>
        <w:t>June 15</w:t>
      </w:r>
      <w:r w:rsidR="007B090B" w:rsidRPr="00251DC1">
        <w:rPr>
          <w:rFonts w:ascii="Arial" w:hAnsi="Arial" w:cs="Arial"/>
          <w:color w:val="171717" w:themeColor="background2" w:themeShade="1A"/>
          <w:sz w:val="20"/>
          <w:szCs w:val="20"/>
          <w:vertAlign w:val="superscript"/>
          <w:lang w:val="en-US"/>
        </w:rPr>
        <w:t>th</w:t>
      </w:r>
      <w:r w:rsidR="007B090B" w:rsidRPr="007D07D9">
        <w:rPr>
          <w:rFonts w:ascii="Arial" w:hAnsi="Arial" w:cs="Arial"/>
          <w:color w:val="171717" w:themeColor="background2" w:themeShade="1A"/>
          <w:sz w:val="20"/>
          <w:szCs w:val="20"/>
          <w:lang w:val="en-US"/>
        </w:rPr>
        <w:t xml:space="preserve"> </w:t>
      </w:r>
      <w:r w:rsidRPr="007D07D9">
        <w:rPr>
          <w:rFonts w:ascii="Arial" w:hAnsi="Arial" w:cs="Arial"/>
          <w:color w:val="171717" w:themeColor="background2" w:themeShade="1A"/>
          <w:sz w:val="20"/>
          <w:szCs w:val="20"/>
          <w:lang w:val="en-US"/>
        </w:rPr>
        <w:t xml:space="preserve">onwards, Paulo Couto, current director of Procurement, takes on as Head of the Coal Business, and will report to CEO Eduardo Bartolomeo. Paulo Couto joined Vale in 2010 after a solid career in companies such as Whirlpool, </w:t>
      </w:r>
      <w:proofErr w:type="spellStart"/>
      <w:r w:rsidRPr="007D07D9">
        <w:rPr>
          <w:rFonts w:ascii="Arial" w:hAnsi="Arial" w:cs="Arial"/>
          <w:color w:val="171717" w:themeColor="background2" w:themeShade="1A"/>
          <w:sz w:val="20"/>
          <w:szCs w:val="20"/>
          <w:lang w:val="en-US"/>
        </w:rPr>
        <w:t>Ambev</w:t>
      </w:r>
      <w:proofErr w:type="spellEnd"/>
      <w:r w:rsidRPr="007D07D9">
        <w:rPr>
          <w:rFonts w:ascii="Arial" w:hAnsi="Arial" w:cs="Arial"/>
          <w:color w:val="171717" w:themeColor="background2" w:themeShade="1A"/>
          <w:sz w:val="20"/>
          <w:szCs w:val="20"/>
          <w:lang w:val="en-US"/>
        </w:rPr>
        <w:t xml:space="preserve">, Bain &amp; Co and Shell. In 2016, he took on the position of Director for Procurement and </w:t>
      </w:r>
      <w:r w:rsidR="001D1E36" w:rsidRPr="007D07D9">
        <w:rPr>
          <w:rFonts w:ascii="Arial" w:hAnsi="Arial" w:cs="Arial"/>
          <w:color w:val="171717" w:themeColor="background2" w:themeShade="1A"/>
          <w:sz w:val="20"/>
          <w:szCs w:val="20"/>
          <w:lang w:val="en-US"/>
        </w:rPr>
        <w:t xml:space="preserve">Inbound </w:t>
      </w:r>
      <w:r w:rsidRPr="007D07D9">
        <w:rPr>
          <w:rFonts w:ascii="Arial" w:hAnsi="Arial" w:cs="Arial"/>
          <w:color w:val="171717" w:themeColor="background2" w:themeShade="1A"/>
          <w:sz w:val="20"/>
          <w:szCs w:val="20"/>
          <w:lang w:val="en-US"/>
        </w:rPr>
        <w:t xml:space="preserve">Logistics at Vale. </w:t>
      </w:r>
      <w:r w:rsidR="00251DC1" w:rsidRPr="00251DC1">
        <w:rPr>
          <w:rFonts w:ascii="Arial" w:hAnsi="Arial" w:cs="Arial"/>
          <w:color w:val="171717" w:themeColor="background2" w:themeShade="1A"/>
          <w:sz w:val="20"/>
          <w:szCs w:val="20"/>
          <w:lang w:val="en-US"/>
        </w:rPr>
        <w:t>Known to have a people centered approach to decision making</w:t>
      </w:r>
      <w:r w:rsidR="00251DC1" w:rsidRPr="00251DC1">
        <w:rPr>
          <w:rFonts w:ascii="Arial" w:hAnsi="Arial" w:cs="Arial"/>
          <w:color w:val="171717" w:themeColor="background2" w:themeShade="1A"/>
          <w:sz w:val="20"/>
          <w:szCs w:val="20"/>
          <w:lang w:val="en-US"/>
        </w:rPr>
        <w:t xml:space="preserve">, </w:t>
      </w:r>
      <w:r w:rsidRPr="007D07D9">
        <w:rPr>
          <w:rFonts w:ascii="Arial" w:hAnsi="Arial" w:cs="Arial"/>
          <w:color w:val="171717" w:themeColor="background2" w:themeShade="1A"/>
          <w:sz w:val="20"/>
          <w:szCs w:val="20"/>
          <w:lang w:val="en-US"/>
        </w:rPr>
        <w:t>Paulo has demonstrated his ability to lead transformations in complex environments while generating expressive and sustainable results</w:t>
      </w:r>
      <w:r w:rsidR="00251DC1">
        <w:rPr>
          <w:rFonts w:ascii="Arial" w:hAnsi="Arial" w:cs="Arial"/>
          <w:color w:val="171717" w:themeColor="background2" w:themeShade="1A"/>
          <w:sz w:val="20"/>
          <w:szCs w:val="20"/>
          <w:lang w:val="en-US"/>
        </w:rPr>
        <w:t>,</w:t>
      </w:r>
      <w:r w:rsidRPr="007D07D9">
        <w:rPr>
          <w:rFonts w:ascii="Arial" w:hAnsi="Arial" w:cs="Arial"/>
          <w:color w:val="171717" w:themeColor="background2" w:themeShade="1A"/>
          <w:sz w:val="20"/>
          <w:szCs w:val="20"/>
          <w:lang w:val="en-US"/>
        </w:rPr>
        <w:t xml:space="preserve"> </w:t>
      </w:r>
      <w:r w:rsidR="001D1E36">
        <w:rPr>
          <w:rFonts w:ascii="Arial" w:hAnsi="Arial" w:cs="Arial"/>
          <w:color w:val="171717" w:themeColor="background2" w:themeShade="1A"/>
          <w:sz w:val="20"/>
          <w:szCs w:val="20"/>
          <w:lang w:val="en-US"/>
        </w:rPr>
        <w:t>Paulo</w:t>
      </w:r>
      <w:r w:rsidR="001D1E36" w:rsidRPr="007D07D9">
        <w:rPr>
          <w:rFonts w:ascii="Arial" w:hAnsi="Arial" w:cs="Arial"/>
          <w:color w:val="171717" w:themeColor="background2" w:themeShade="1A"/>
          <w:sz w:val="20"/>
          <w:szCs w:val="20"/>
          <w:lang w:val="en-US"/>
        </w:rPr>
        <w:t xml:space="preserve"> </w:t>
      </w:r>
      <w:r w:rsidRPr="007D07D9">
        <w:rPr>
          <w:rFonts w:ascii="Arial" w:hAnsi="Arial" w:cs="Arial"/>
          <w:color w:val="171717" w:themeColor="background2" w:themeShade="1A"/>
          <w:sz w:val="20"/>
          <w:szCs w:val="20"/>
          <w:lang w:val="en-US"/>
        </w:rPr>
        <w:t xml:space="preserve">holds a Production Engineering degree from the Federal University of Rio de Janeiro (UFRJ) and a MBA </w:t>
      </w:r>
      <w:r w:rsidR="001D1E36">
        <w:rPr>
          <w:rFonts w:ascii="Arial" w:hAnsi="Arial" w:cs="Arial"/>
          <w:color w:val="171717" w:themeColor="background2" w:themeShade="1A"/>
          <w:sz w:val="20"/>
          <w:szCs w:val="20"/>
          <w:lang w:val="en-US"/>
        </w:rPr>
        <w:t xml:space="preserve">degree </w:t>
      </w:r>
      <w:r w:rsidRPr="007D07D9">
        <w:rPr>
          <w:rFonts w:ascii="Arial" w:hAnsi="Arial" w:cs="Arial"/>
          <w:color w:val="171717" w:themeColor="background2" w:themeShade="1A"/>
          <w:sz w:val="20"/>
          <w:szCs w:val="20"/>
          <w:lang w:val="en-US"/>
        </w:rPr>
        <w:t xml:space="preserve">from the Harvard Business School. </w:t>
      </w:r>
    </w:p>
    <w:p w14:paraId="23CE10C5" w14:textId="77777777" w:rsidR="007D07D9" w:rsidRPr="007D07D9" w:rsidRDefault="007D07D9" w:rsidP="00251DC1">
      <w:pPr>
        <w:keepNext/>
        <w:spacing w:line="276" w:lineRule="auto"/>
        <w:jc w:val="both"/>
        <w:outlineLvl w:val="2"/>
        <w:rPr>
          <w:rFonts w:ascii="Arial" w:hAnsi="Arial" w:cs="Arial"/>
          <w:color w:val="171717" w:themeColor="background2" w:themeShade="1A"/>
          <w:sz w:val="20"/>
          <w:szCs w:val="20"/>
          <w:lang w:val="en-US"/>
        </w:rPr>
      </w:pPr>
    </w:p>
    <w:p w14:paraId="76E5F1AA" w14:textId="0594C53F" w:rsidR="003D5394" w:rsidRDefault="007D07D9" w:rsidP="00251DC1">
      <w:pPr>
        <w:keepNext/>
        <w:spacing w:line="276" w:lineRule="auto"/>
        <w:jc w:val="both"/>
        <w:outlineLvl w:val="2"/>
        <w:rPr>
          <w:rFonts w:ascii="Arial" w:hAnsi="Arial" w:cs="Arial"/>
          <w:color w:val="171717" w:themeColor="background2" w:themeShade="1A"/>
          <w:sz w:val="20"/>
          <w:szCs w:val="20"/>
          <w:lang w:val="en-US"/>
        </w:rPr>
      </w:pPr>
      <w:r w:rsidRPr="007D07D9">
        <w:rPr>
          <w:rFonts w:ascii="Arial" w:hAnsi="Arial" w:cs="Arial"/>
          <w:color w:val="171717" w:themeColor="background2" w:themeShade="1A"/>
          <w:sz w:val="20"/>
          <w:szCs w:val="20"/>
          <w:lang w:val="en-US"/>
        </w:rPr>
        <w:t xml:space="preserve">Vale thanks Juarez Saliba, former director of Strategy, Mineral Exploration, and New Businesses, who was also director for Coal, for his considerable contributions to </w:t>
      </w:r>
      <w:r w:rsidR="001D1E36">
        <w:rPr>
          <w:rFonts w:ascii="Arial" w:hAnsi="Arial" w:cs="Arial"/>
          <w:color w:val="171717" w:themeColor="background2" w:themeShade="1A"/>
          <w:sz w:val="20"/>
          <w:szCs w:val="20"/>
          <w:lang w:val="en-US"/>
        </w:rPr>
        <w:t>Vale</w:t>
      </w:r>
      <w:r w:rsidRPr="007D07D9">
        <w:rPr>
          <w:rFonts w:ascii="Arial" w:hAnsi="Arial" w:cs="Arial"/>
          <w:color w:val="171717" w:themeColor="background2" w:themeShade="1A"/>
          <w:sz w:val="20"/>
          <w:szCs w:val="20"/>
          <w:lang w:val="en-US"/>
        </w:rPr>
        <w:t xml:space="preserve"> in almost 20 years, especially industry intelligence monitoring, new businesses development, and mineral research and technology.</w:t>
      </w:r>
    </w:p>
    <w:p w14:paraId="769555D8" w14:textId="77777777" w:rsidR="007D07D9" w:rsidRPr="00747279" w:rsidRDefault="007D07D9" w:rsidP="007D07D9">
      <w:pPr>
        <w:keepNext/>
        <w:jc w:val="both"/>
        <w:outlineLvl w:val="2"/>
        <w:rPr>
          <w:rFonts w:ascii="Arial" w:hAnsi="Arial" w:cs="Arial"/>
          <w:sz w:val="20"/>
          <w:szCs w:val="20"/>
          <w:lang w:val="en-US"/>
        </w:rPr>
      </w:pPr>
    </w:p>
    <w:p w14:paraId="5CA720A0" w14:textId="77777777" w:rsidR="005D368E" w:rsidRPr="00A40C6C" w:rsidRDefault="005D368E" w:rsidP="001B4423">
      <w:pPr>
        <w:pStyle w:val="Cabealho"/>
        <w:pBdr>
          <w:top w:val="single" w:sz="4" w:space="1" w:color="auto"/>
        </w:pBdr>
        <w:jc w:val="right"/>
        <w:rPr>
          <w:rFonts w:ascii="Arial" w:hAnsi="Arial"/>
          <w:b/>
          <w:color w:val="808080"/>
          <w:sz w:val="2"/>
          <w:lang w:val="en-US"/>
        </w:rPr>
      </w:pPr>
    </w:p>
    <w:p w14:paraId="0B2E3621" w14:textId="77777777" w:rsidR="00747279" w:rsidRPr="00747279" w:rsidRDefault="00747279" w:rsidP="00747279">
      <w:pPr>
        <w:jc w:val="both"/>
        <w:rPr>
          <w:rFonts w:ascii="Arial" w:hAnsi="Arial" w:cs="Arial"/>
          <w:color w:val="2D373C"/>
          <w:shd w:val="clear" w:color="auto" w:fill="FFFFFF"/>
          <w:lang w:val="en-US"/>
        </w:rPr>
      </w:pPr>
      <w:r w:rsidRPr="00747279">
        <w:rPr>
          <w:rFonts w:ascii="Arial" w:hAnsi="Arial"/>
          <w:b/>
          <w:color w:val="808080"/>
          <w:sz w:val="14"/>
          <w:lang w:val="en-US"/>
        </w:rPr>
        <w:t>Ever since the Covid-19 outbreak began, our highest priority is the health and safety of our employees. Our IR team adopted work-from-home, and as we continue to face these new circumstances, we strongly recommend you prioritize e-mail and online engagement.</w:t>
      </w:r>
      <w:r w:rsidRPr="00747279">
        <w:rPr>
          <w:rFonts w:ascii="Arial" w:hAnsi="Arial" w:cs="Arial"/>
          <w:color w:val="2D373C"/>
          <w:shd w:val="clear" w:color="auto" w:fill="FFFFFF"/>
          <w:lang w:val="en-US"/>
        </w:rPr>
        <w:t xml:space="preserve"> </w:t>
      </w:r>
    </w:p>
    <w:p w14:paraId="06DF3502" w14:textId="77777777" w:rsidR="00747279" w:rsidRPr="00747279" w:rsidRDefault="00747279" w:rsidP="00747279">
      <w:pPr>
        <w:jc w:val="both"/>
        <w:rPr>
          <w:rFonts w:ascii="Arial" w:hAnsi="Arial"/>
          <w:b/>
          <w:color w:val="808080"/>
          <w:sz w:val="14"/>
          <w:lang w:val="en-US"/>
        </w:rPr>
      </w:pPr>
    </w:p>
    <w:p w14:paraId="3C0136DD" w14:textId="77777777" w:rsidR="00747279" w:rsidRPr="00747279" w:rsidRDefault="00747279" w:rsidP="00747279">
      <w:pPr>
        <w:pStyle w:val="Cabealho"/>
        <w:jc w:val="right"/>
        <w:rPr>
          <w:rFonts w:ascii="Arial" w:hAnsi="Arial"/>
          <w:b/>
          <w:color w:val="808080"/>
          <w:sz w:val="14"/>
          <w:lang w:val="en-US"/>
        </w:rPr>
      </w:pPr>
      <w:r w:rsidRPr="00747279">
        <w:rPr>
          <w:rFonts w:ascii="Arial" w:hAnsi="Arial"/>
          <w:b/>
          <w:color w:val="808080"/>
          <w:sz w:val="14"/>
          <w:lang w:val="en-US"/>
        </w:rPr>
        <w:t>For further information, please contact:</w:t>
      </w:r>
    </w:p>
    <w:p w14:paraId="15A28B6A" w14:textId="77777777" w:rsidR="00747279" w:rsidRPr="00747279" w:rsidRDefault="00747279" w:rsidP="00747279">
      <w:pPr>
        <w:pStyle w:val="Cabealho"/>
        <w:jc w:val="right"/>
        <w:rPr>
          <w:rFonts w:ascii="Arial" w:hAnsi="Arial" w:cs="Arial"/>
          <w:color w:val="808080"/>
          <w:sz w:val="14"/>
          <w:szCs w:val="14"/>
          <w:lang w:val="en-US"/>
        </w:rPr>
      </w:pPr>
      <w:r w:rsidRPr="00747279">
        <w:rPr>
          <w:rFonts w:ascii="Arial" w:hAnsi="Arial" w:cs="Arial"/>
          <w:color w:val="808080"/>
          <w:sz w:val="14"/>
          <w:szCs w:val="14"/>
          <w:lang w:val="en-US"/>
        </w:rPr>
        <w:t>Vale.RI@vale.com</w:t>
      </w:r>
    </w:p>
    <w:p w14:paraId="17CB0DCB" w14:textId="77777777" w:rsidR="00747279" w:rsidRPr="00747279" w:rsidRDefault="00747279" w:rsidP="00747279">
      <w:pPr>
        <w:pStyle w:val="Cabealho"/>
        <w:jc w:val="right"/>
        <w:rPr>
          <w:rFonts w:ascii="Arial" w:hAnsi="Arial"/>
          <w:color w:val="808080"/>
          <w:sz w:val="14"/>
          <w:lang w:val="en-US"/>
        </w:rPr>
      </w:pPr>
      <w:r w:rsidRPr="00747279">
        <w:rPr>
          <w:rFonts w:ascii="Arial" w:hAnsi="Arial"/>
          <w:color w:val="808080"/>
          <w:sz w:val="14"/>
          <w:lang w:val="en-US"/>
        </w:rPr>
        <w:t>Ivan Fadel: ivan.fadel@vale.com</w:t>
      </w:r>
    </w:p>
    <w:p w14:paraId="63DCE5A2" w14:textId="77777777" w:rsidR="00747279" w:rsidRPr="00747279" w:rsidRDefault="00747279" w:rsidP="00747279">
      <w:pPr>
        <w:pStyle w:val="Cabealho"/>
        <w:jc w:val="right"/>
        <w:rPr>
          <w:rFonts w:ascii="Arial" w:hAnsi="Arial"/>
          <w:color w:val="808080"/>
          <w:sz w:val="14"/>
          <w:lang w:val="en-US"/>
        </w:rPr>
      </w:pPr>
      <w:r w:rsidRPr="00747279">
        <w:rPr>
          <w:rFonts w:ascii="Arial" w:hAnsi="Arial"/>
          <w:color w:val="808080"/>
          <w:sz w:val="14"/>
          <w:lang w:val="en-US"/>
        </w:rPr>
        <w:t xml:space="preserve"> Andre Werner: andre.werner@vale.com</w:t>
      </w:r>
    </w:p>
    <w:p w14:paraId="2C625D3B" w14:textId="77777777" w:rsidR="00747279" w:rsidRDefault="00747279" w:rsidP="00747279">
      <w:pPr>
        <w:pStyle w:val="Cabealho"/>
        <w:jc w:val="right"/>
        <w:rPr>
          <w:rFonts w:ascii="Arial" w:hAnsi="Arial"/>
          <w:color w:val="808080"/>
          <w:sz w:val="14"/>
        </w:rPr>
      </w:pPr>
      <w:r w:rsidRPr="009E2AE9">
        <w:rPr>
          <w:rFonts w:ascii="Arial" w:hAnsi="Arial"/>
          <w:color w:val="808080"/>
          <w:sz w:val="14"/>
        </w:rPr>
        <w:t>Mariana Rocha: mariana.rocha@vale.com</w:t>
      </w:r>
    </w:p>
    <w:p w14:paraId="549F710E" w14:textId="77777777" w:rsidR="00747279" w:rsidRPr="00747279" w:rsidRDefault="00747279" w:rsidP="00747279">
      <w:pPr>
        <w:pStyle w:val="Cabealho"/>
        <w:jc w:val="right"/>
        <w:rPr>
          <w:rFonts w:ascii="Arial" w:hAnsi="Arial"/>
          <w:color w:val="808080"/>
          <w:sz w:val="14"/>
          <w:lang w:val="en-US"/>
        </w:rPr>
      </w:pPr>
      <w:r w:rsidRPr="00747279">
        <w:rPr>
          <w:rFonts w:ascii="Arial" w:hAnsi="Arial"/>
          <w:color w:val="808080"/>
          <w:sz w:val="14"/>
          <w:lang w:val="en-US"/>
        </w:rPr>
        <w:t>Samir Bassil: samir.bassil@vale.com</w:t>
      </w:r>
    </w:p>
    <w:p w14:paraId="03C11103" w14:textId="77777777" w:rsidR="00747279" w:rsidRPr="00747279" w:rsidRDefault="00747279" w:rsidP="00747279">
      <w:pPr>
        <w:pStyle w:val="Cabealho"/>
        <w:jc w:val="right"/>
        <w:rPr>
          <w:rFonts w:ascii="Arial" w:hAnsi="Arial"/>
          <w:color w:val="808080"/>
          <w:sz w:val="14"/>
          <w:lang w:val="en-US"/>
        </w:rPr>
      </w:pPr>
    </w:p>
    <w:p w14:paraId="20B65B49" w14:textId="77777777" w:rsidR="00747279" w:rsidRPr="00747279" w:rsidRDefault="00747279" w:rsidP="00747279">
      <w:pPr>
        <w:pStyle w:val="Cabealho"/>
        <w:jc w:val="both"/>
        <w:rPr>
          <w:lang w:val="en-US"/>
        </w:rPr>
      </w:pPr>
      <w:r>
        <w:rPr>
          <w:rFonts w:ascii="Arial" w:hAnsi="Arial"/>
          <w:color w:val="808080"/>
          <w:sz w:val="14"/>
          <w:lang w:val="pl-PL"/>
        </w:rPr>
        <w:t>This press release may include statements that present Vale’s expectations about future events or results. All statements, when based upon expectations about the future, involve various risks and uncertainties. Vale cannot guarantee that such statements will prove correct. These risks and uncertainties include factors related to the following: (a) the countries where we operate, especially Brazil and Canada; (b) the global economy; (c) the capital markets; (d) the mining and metals prices and their dependence on global industrial production, which is cyclical by nature; and (e) global competition in the markets in which Vale operates. To obtain further information on factors that may lead to results different from those forecast by Vale, please consult the reports Vale files with the U.S. Securities and Exchange Commission (SEC), the Brazilian Comissão de Valores Mobiliários (CVM) and in particular the factors discussed under “Forward-Looking Statements” and “Risk Factors” in Vale’s annual report on Form 20-F.</w:t>
      </w:r>
    </w:p>
    <w:p w14:paraId="0ED8C608" w14:textId="77777777" w:rsidR="00747279" w:rsidRPr="00747279" w:rsidRDefault="00747279" w:rsidP="00747279">
      <w:pPr>
        <w:autoSpaceDE w:val="0"/>
        <w:autoSpaceDN w:val="0"/>
        <w:jc w:val="both"/>
        <w:rPr>
          <w:lang w:val="en-US"/>
        </w:rPr>
      </w:pPr>
    </w:p>
    <w:p w14:paraId="2D31D176" w14:textId="77777777" w:rsidR="00747279" w:rsidRPr="00747279" w:rsidRDefault="00747279" w:rsidP="00747279">
      <w:pPr>
        <w:pStyle w:val="Cabealho"/>
        <w:jc w:val="center"/>
        <w:rPr>
          <w:rFonts w:ascii="Arial" w:hAnsi="Arial" w:cs="Arial"/>
          <w:i/>
          <w:iCs/>
          <w:color w:val="FF0000"/>
          <w:lang w:val="en-US"/>
        </w:rPr>
      </w:pPr>
    </w:p>
    <w:p w14:paraId="6B3D6A51" w14:textId="77777777" w:rsidR="00747279" w:rsidRPr="00747279" w:rsidRDefault="00747279" w:rsidP="00747279">
      <w:pPr>
        <w:pStyle w:val="Cabealho"/>
        <w:jc w:val="center"/>
        <w:rPr>
          <w:rFonts w:ascii="Arial" w:hAnsi="Arial" w:cs="Arial"/>
          <w:i/>
          <w:iCs/>
          <w:color w:val="FF0000"/>
          <w:lang w:val="en-US"/>
        </w:rPr>
      </w:pPr>
    </w:p>
    <w:p w14:paraId="12819060" w14:textId="77777777" w:rsidR="005D368E" w:rsidRPr="00747279" w:rsidRDefault="005D368E" w:rsidP="005D368E">
      <w:pPr>
        <w:pStyle w:val="Cabealho"/>
        <w:spacing w:line="360" w:lineRule="atLeast"/>
        <w:jc w:val="center"/>
        <w:rPr>
          <w:lang w:val="en-US"/>
        </w:rPr>
      </w:pPr>
    </w:p>
    <w:p w14:paraId="0F8C666E" w14:textId="77777777" w:rsidR="005D368E" w:rsidRPr="00747279" w:rsidRDefault="005D368E" w:rsidP="005D368E">
      <w:pPr>
        <w:pStyle w:val="Cabealho"/>
        <w:jc w:val="right"/>
        <w:rPr>
          <w:lang w:val="en-US"/>
        </w:rPr>
      </w:pPr>
    </w:p>
    <w:bookmarkEnd w:id="0"/>
    <w:p w14:paraId="18423C3E" w14:textId="77777777" w:rsidR="00DA34CA" w:rsidRPr="00747279" w:rsidRDefault="00DA34CA" w:rsidP="004C6EA0">
      <w:pPr>
        <w:keepNext/>
        <w:jc w:val="both"/>
        <w:outlineLvl w:val="2"/>
        <w:rPr>
          <w:lang w:val="en-US"/>
        </w:rPr>
      </w:pPr>
    </w:p>
    <w:sectPr w:rsidR="00DA34CA" w:rsidRPr="00747279">
      <w:headerReference w:type="even" r:id="rId11"/>
      <w:headerReference w:type="default" r:id="rId12"/>
      <w:footerReference w:type="even" r:id="rId13"/>
      <w:footerReference w:type="default" r:id="rId14"/>
      <w:headerReference w:type="first" r:id="rId15"/>
      <w:footerReference w:type="first" r:id="rId16"/>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CBA4" w14:textId="77777777" w:rsidR="00BE335E" w:rsidRDefault="00BE335E">
      <w:r>
        <w:separator/>
      </w:r>
    </w:p>
  </w:endnote>
  <w:endnote w:type="continuationSeparator" w:id="0">
    <w:p w14:paraId="1E29D371" w14:textId="77777777" w:rsidR="00BE335E" w:rsidRDefault="00BE335E">
      <w:r>
        <w:continuationSeparator/>
      </w:r>
    </w:p>
  </w:endnote>
  <w:endnote w:type="continuationNotice" w:id="1">
    <w:p w14:paraId="59EA368E" w14:textId="77777777" w:rsidR="00BE335E" w:rsidRDefault="00BE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ecilia Light">
    <w:altName w:val="Courier Ne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57BD" w14:textId="77777777" w:rsidR="006361DA" w:rsidRDefault="006361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4372" w14:textId="77777777" w:rsidR="0034519C" w:rsidRDefault="003451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5115" w14:textId="77777777" w:rsidR="006361DA" w:rsidRDefault="006361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B135" w14:textId="77777777" w:rsidR="00BE335E" w:rsidRDefault="00BE335E">
      <w:r>
        <w:separator/>
      </w:r>
    </w:p>
  </w:footnote>
  <w:footnote w:type="continuationSeparator" w:id="0">
    <w:p w14:paraId="62447977" w14:textId="77777777" w:rsidR="00BE335E" w:rsidRDefault="00BE335E">
      <w:r>
        <w:continuationSeparator/>
      </w:r>
    </w:p>
  </w:footnote>
  <w:footnote w:type="continuationNotice" w:id="1">
    <w:p w14:paraId="02971210" w14:textId="77777777" w:rsidR="00BE335E" w:rsidRDefault="00BE3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A872" w14:textId="77777777" w:rsidR="006361DA" w:rsidRDefault="006361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tblCellMar>
        <w:left w:w="70" w:type="dxa"/>
        <w:right w:w="70" w:type="dxa"/>
      </w:tblCellMar>
      <w:tblLook w:val="0000" w:firstRow="0" w:lastRow="0" w:firstColumn="0" w:lastColumn="0" w:noHBand="0" w:noVBand="0"/>
    </w:tblPr>
    <w:tblGrid>
      <w:gridCol w:w="4539"/>
      <w:gridCol w:w="4540"/>
    </w:tblGrid>
    <w:tr w:rsidR="00DA34CA" w14:paraId="23EEA95A" w14:textId="77777777">
      <w:tc>
        <w:tcPr>
          <w:tcW w:w="4539" w:type="dxa"/>
        </w:tcPr>
        <w:p w14:paraId="59A74ED1" w14:textId="77777777" w:rsidR="00DA34CA" w:rsidRDefault="00637812">
          <w:pPr>
            <w:pStyle w:val="Cabealho"/>
          </w:pPr>
          <w:r>
            <w:rPr>
              <w:noProof/>
            </w:rPr>
            <w:drawing>
              <wp:inline distT="0" distB="0" distL="0" distR="0" wp14:anchorId="5C203913" wp14:editId="5B3A67E4">
                <wp:extent cx="1485900" cy="685800"/>
                <wp:effectExtent l="0" t="0" r="0" b="0"/>
                <wp:docPr id="1" name="Imagem 1" descr="Log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tc>
      <w:tc>
        <w:tcPr>
          <w:tcW w:w="4540" w:type="dxa"/>
          <w:vAlign w:val="center"/>
        </w:tcPr>
        <w:p w14:paraId="02878464" w14:textId="77777777" w:rsidR="00DA34CA" w:rsidRDefault="00DA34CA">
          <w:pPr>
            <w:pStyle w:val="Cabealho"/>
            <w:jc w:val="right"/>
            <w:rPr>
              <w:i/>
              <w:iCs/>
            </w:rPr>
          </w:pPr>
          <w:r>
            <w:rPr>
              <w:rFonts w:ascii="Caecilia Light" w:hAnsi="Caecilia Light"/>
              <w:i/>
              <w:iCs/>
              <w:color w:val="007E7A"/>
              <w:sz w:val="42"/>
            </w:rPr>
            <w:t>Press Release</w:t>
          </w:r>
          <w:r>
            <w:rPr>
              <w:rFonts w:ascii="Caecilia Light" w:hAnsi="Caecilia Light"/>
              <w:i/>
              <w:iCs/>
              <w:color w:val="007E7A"/>
              <w:sz w:val="56"/>
            </w:rPr>
            <w:t xml:space="preserve">           </w:t>
          </w:r>
        </w:p>
      </w:tc>
    </w:tr>
    <w:tr w:rsidR="00DA34CA" w14:paraId="582EF287" w14:textId="77777777">
      <w:trPr>
        <w:trHeight w:val="872"/>
      </w:trPr>
      <w:tc>
        <w:tcPr>
          <w:tcW w:w="9079" w:type="dxa"/>
          <w:gridSpan w:val="2"/>
        </w:tcPr>
        <w:p w14:paraId="15E39DF1" w14:textId="77777777" w:rsidR="00DA34CA" w:rsidRDefault="00637812">
          <w:pPr>
            <w:pStyle w:val="Cabealho"/>
            <w:rPr>
              <w:noProof/>
              <w:sz w:val="16"/>
            </w:rPr>
          </w:pPr>
          <w:r>
            <w:rPr>
              <w:noProof/>
            </w:rPr>
            <w:drawing>
              <wp:anchor distT="0" distB="0" distL="114300" distR="114300" simplePos="0" relativeHeight="251657728" behindDoc="1" locked="0" layoutInCell="1" allowOverlap="1" wp14:anchorId="6AB0756F" wp14:editId="0E961AD7">
                <wp:simplePos x="0" y="0"/>
                <wp:positionH relativeFrom="column">
                  <wp:posOffset>-69850</wp:posOffset>
                </wp:positionH>
                <wp:positionV relativeFrom="paragraph">
                  <wp:posOffset>99695</wp:posOffset>
                </wp:positionV>
                <wp:extent cx="5675630" cy="441325"/>
                <wp:effectExtent l="0" t="0" r="1270" b="0"/>
                <wp:wrapTight wrapText="bothSides">
                  <wp:wrapPolygon edited="0">
                    <wp:start x="0" y="0"/>
                    <wp:lineTo x="0" y="20512"/>
                    <wp:lineTo x="21532" y="20512"/>
                    <wp:lineTo x="21532" y="0"/>
                    <wp:lineTo x="0" y="0"/>
                  </wp:wrapPolygon>
                </wp:wrapTight>
                <wp:docPr id="2" name="Imagem 1" descr="Cur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5630" cy="4413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C1B05EE" w14:textId="77777777" w:rsidR="00DA34CA" w:rsidRDefault="00DA34C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42C9" w14:textId="77777777" w:rsidR="006361DA" w:rsidRDefault="006361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FC"/>
    <w:rsid w:val="000063F0"/>
    <w:rsid w:val="00011607"/>
    <w:rsid w:val="00012838"/>
    <w:rsid w:val="00013371"/>
    <w:rsid w:val="00014C58"/>
    <w:rsid w:val="00020FD8"/>
    <w:rsid w:val="00024617"/>
    <w:rsid w:val="00025F65"/>
    <w:rsid w:val="00031F1C"/>
    <w:rsid w:val="00032232"/>
    <w:rsid w:val="0003474D"/>
    <w:rsid w:val="0003718C"/>
    <w:rsid w:val="00041EB9"/>
    <w:rsid w:val="000510C1"/>
    <w:rsid w:val="00080FCE"/>
    <w:rsid w:val="000825FD"/>
    <w:rsid w:val="000851F0"/>
    <w:rsid w:val="0009493C"/>
    <w:rsid w:val="0009642B"/>
    <w:rsid w:val="00097AB1"/>
    <w:rsid w:val="000A236A"/>
    <w:rsid w:val="000B1482"/>
    <w:rsid w:val="000C07B0"/>
    <w:rsid w:val="000C3D8B"/>
    <w:rsid w:val="000C44AF"/>
    <w:rsid w:val="000D1EEF"/>
    <w:rsid w:val="000D3011"/>
    <w:rsid w:val="000D3D5C"/>
    <w:rsid w:val="000D3DD8"/>
    <w:rsid w:val="000F027B"/>
    <w:rsid w:val="000F07E8"/>
    <w:rsid w:val="001000B7"/>
    <w:rsid w:val="00104539"/>
    <w:rsid w:val="00104BBD"/>
    <w:rsid w:val="001053F8"/>
    <w:rsid w:val="00106E31"/>
    <w:rsid w:val="00122879"/>
    <w:rsid w:val="00125B83"/>
    <w:rsid w:val="00133609"/>
    <w:rsid w:val="00137B85"/>
    <w:rsid w:val="00143195"/>
    <w:rsid w:val="001453A5"/>
    <w:rsid w:val="00154D17"/>
    <w:rsid w:val="00157145"/>
    <w:rsid w:val="00160638"/>
    <w:rsid w:val="001654DF"/>
    <w:rsid w:val="001720D4"/>
    <w:rsid w:val="001774D2"/>
    <w:rsid w:val="00182BA0"/>
    <w:rsid w:val="001853F2"/>
    <w:rsid w:val="00185D0F"/>
    <w:rsid w:val="00190591"/>
    <w:rsid w:val="001A30A5"/>
    <w:rsid w:val="001A3784"/>
    <w:rsid w:val="001B13F4"/>
    <w:rsid w:val="001B4423"/>
    <w:rsid w:val="001B69E1"/>
    <w:rsid w:val="001C2010"/>
    <w:rsid w:val="001D132F"/>
    <w:rsid w:val="001D1E36"/>
    <w:rsid w:val="001D4CCF"/>
    <w:rsid w:val="001D51FD"/>
    <w:rsid w:val="001D521A"/>
    <w:rsid w:val="001E5E9C"/>
    <w:rsid w:val="001E6824"/>
    <w:rsid w:val="001F0144"/>
    <w:rsid w:val="001F37CA"/>
    <w:rsid w:val="001F5525"/>
    <w:rsid w:val="001F5C5F"/>
    <w:rsid w:val="002034DC"/>
    <w:rsid w:val="0020691D"/>
    <w:rsid w:val="00211B39"/>
    <w:rsid w:val="0021299E"/>
    <w:rsid w:val="00213809"/>
    <w:rsid w:val="0021498D"/>
    <w:rsid w:val="002255F5"/>
    <w:rsid w:val="0023649D"/>
    <w:rsid w:val="0023678A"/>
    <w:rsid w:val="00244009"/>
    <w:rsid w:val="0025067E"/>
    <w:rsid w:val="00250C4D"/>
    <w:rsid w:val="002512B3"/>
    <w:rsid w:val="00251DC1"/>
    <w:rsid w:val="002703EF"/>
    <w:rsid w:val="00275C82"/>
    <w:rsid w:val="00282489"/>
    <w:rsid w:val="00282C49"/>
    <w:rsid w:val="0029757F"/>
    <w:rsid w:val="002A047B"/>
    <w:rsid w:val="002A5F00"/>
    <w:rsid w:val="002A7745"/>
    <w:rsid w:val="002B2C99"/>
    <w:rsid w:val="002C5103"/>
    <w:rsid w:val="002C5A6E"/>
    <w:rsid w:val="002C746A"/>
    <w:rsid w:val="002D5892"/>
    <w:rsid w:val="002D7CEC"/>
    <w:rsid w:val="002E0CF9"/>
    <w:rsid w:val="002E4AC8"/>
    <w:rsid w:val="002F1D4C"/>
    <w:rsid w:val="002F5A4A"/>
    <w:rsid w:val="00303E6E"/>
    <w:rsid w:val="00306045"/>
    <w:rsid w:val="00315666"/>
    <w:rsid w:val="00323932"/>
    <w:rsid w:val="003242AD"/>
    <w:rsid w:val="003346A0"/>
    <w:rsid w:val="00342C2D"/>
    <w:rsid w:val="0034519C"/>
    <w:rsid w:val="00346075"/>
    <w:rsid w:val="00346AF0"/>
    <w:rsid w:val="00350DBB"/>
    <w:rsid w:val="00360FFC"/>
    <w:rsid w:val="00365AE3"/>
    <w:rsid w:val="0036606B"/>
    <w:rsid w:val="00375482"/>
    <w:rsid w:val="0038052F"/>
    <w:rsid w:val="0038407B"/>
    <w:rsid w:val="0039019B"/>
    <w:rsid w:val="003A038C"/>
    <w:rsid w:val="003A0DCA"/>
    <w:rsid w:val="003A1B54"/>
    <w:rsid w:val="003A267E"/>
    <w:rsid w:val="003A2778"/>
    <w:rsid w:val="003A5E09"/>
    <w:rsid w:val="003A733A"/>
    <w:rsid w:val="003D2D02"/>
    <w:rsid w:val="003D2EE2"/>
    <w:rsid w:val="003D5394"/>
    <w:rsid w:val="003D58AB"/>
    <w:rsid w:val="003D5AD3"/>
    <w:rsid w:val="003D7ABC"/>
    <w:rsid w:val="003E2C6C"/>
    <w:rsid w:val="003F065E"/>
    <w:rsid w:val="003F2FD3"/>
    <w:rsid w:val="003F3716"/>
    <w:rsid w:val="003F62FD"/>
    <w:rsid w:val="00400ED7"/>
    <w:rsid w:val="00402E80"/>
    <w:rsid w:val="004108F8"/>
    <w:rsid w:val="00414E79"/>
    <w:rsid w:val="00417256"/>
    <w:rsid w:val="00417681"/>
    <w:rsid w:val="00421C19"/>
    <w:rsid w:val="00436B8F"/>
    <w:rsid w:val="00454CCA"/>
    <w:rsid w:val="00454FA2"/>
    <w:rsid w:val="004566AE"/>
    <w:rsid w:val="004658FC"/>
    <w:rsid w:val="00466C90"/>
    <w:rsid w:val="00475797"/>
    <w:rsid w:val="00484B29"/>
    <w:rsid w:val="00491B2D"/>
    <w:rsid w:val="004922A4"/>
    <w:rsid w:val="00495376"/>
    <w:rsid w:val="004A2620"/>
    <w:rsid w:val="004A4681"/>
    <w:rsid w:val="004B0222"/>
    <w:rsid w:val="004B0F9D"/>
    <w:rsid w:val="004B1FB3"/>
    <w:rsid w:val="004B490A"/>
    <w:rsid w:val="004C4FEB"/>
    <w:rsid w:val="004C53CF"/>
    <w:rsid w:val="004C6EA0"/>
    <w:rsid w:val="004C7790"/>
    <w:rsid w:val="004C7D96"/>
    <w:rsid w:val="004D029B"/>
    <w:rsid w:val="004D71FC"/>
    <w:rsid w:val="004D7971"/>
    <w:rsid w:val="004E0EDC"/>
    <w:rsid w:val="004E12D0"/>
    <w:rsid w:val="004E2ADA"/>
    <w:rsid w:val="004F7C2A"/>
    <w:rsid w:val="00500BFF"/>
    <w:rsid w:val="0050219D"/>
    <w:rsid w:val="005048FE"/>
    <w:rsid w:val="00506D23"/>
    <w:rsid w:val="005148D6"/>
    <w:rsid w:val="00531B94"/>
    <w:rsid w:val="005434D2"/>
    <w:rsid w:val="005671F3"/>
    <w:rsid w:val="00567A2C"/>
    <w:rsid w:val="00570176"/>
    <w:rsid w:val="005802F2"/>
    <w:rsid w:val="005810C8"/>
    <w:rsid w:val="00581679"/>
    <w:rsid w:val="00583FFC"/>
    <w:rsid w:val="00586E60"/>
    <w:rsid w:val="00592A79"/>
    <w:rsid w:val="00597B76"/>
    <w:rsid w:val="005A2559"/>
    <w:rsid w:val="005B52EE"/>
    <w:rsid w:val="005C0673"/>
    <w:rsid w:val="005C0BD1"/>
    <w:rsid w:val="005C77FE"/>
    <w:rsid w:val="005D2500"/>
    <w:rsid w:val="005D2AA3"/>
    <w:rsid w:val="005D368E"/>
    <w:rsid w:val="005D5453"/>
    <w:rsid w:val="005D6770"/>
    <w:rsid w:val="005E30F5"/>
    <w:rsid w:val="005E7B09"/>
    <w:rsid w:val="005F16CF"/>
    <w:rsid w:val="005F3565"/>
    <w:rsid w:val="005F42F2"/>
    <w:rsid w:val="0060007E"/>
    <w:rsid w:val="00600A41"/>
    <w:rsid w:val="00604DEA"/>
    <w:rsid w:val="00605F5D"/>
    <w:rsid w:val="00606219"/>
    <w:rsid w:val="00610E2E"/>
    <w:rsid w:val="00610F28"/>
    <w:rsid w:val="00613ED6"/>
    <w:rsid w:val="00617F6C"/>
    <w:rsid w:val="0062267A"/>
    <w:rsid w:val="006251FC"/>
    <w:rsid w:val="006311BF"/>
    <w:rsid w:val="00633656"/>
    <w:rsid w:val="006347A0"/>
    <w:rsid w:val="00634D68"/>
    <w:rsid w:val="006361DA"/>
    <w:rsid w:val="00637812"/>
    <w:rsid w:val="00641DA2"/>
    <w:rsid w:val="0064257A"/>
    <w:rsid w:val="00651F7B"/>
    <w:rsid w:val="00657459"/>
    <w:rsid w:val="00660B9A"/>
    <w:rsid w:val="006634AB"/>
    <w:rsid w:val="006660EE"/>
    <w:rsid w:val="00672E39"/>
    <w:rsid w:val="0067420E"/>
    <w:rsid w:val="00674884"/>
    <w:rsid w:val="006858F3"/>
    <w:rsid w:val="0068764E"/>
    <w:rsid w:val="0069585B"/>
    <w:rsid w:val="006A2627"/>
    <w:rsid w:val="006A7124"/>
    <w:rsid w:val="006B6DEA"/>
    <w:rsid w:val="006B71AA"/>
    <w:rsid w:val="006C4F57"/>
    <w:rsid w:val="006C6E08"/>
    <w:rsid w:val="006D6DBD"/>
    <w:rsid w:val="006F2EB8"/>
    <w:rsid w:val="006F32F4"/>
    <w:rsid w:val="006F3EAA"/>
    <w:rsid w:val="006F5F21"/>
    <w:rsid w:val="007014D9"/>
    <w:rsid w:val="007030C2"/>
    <w:rsid w:val="00714659"/>
    <w:rsid w:val="00715D7E"/>
    <w:rsid w:val="0073194D"/>
    <w:rsid w:val="00735991"/>
    <w:rsid w:val="0074471B"/>
    <w:rsid w:val="00747279"/>
    <w:rsid w:val="00760536"/>
    <w:rsid w:val="00760FD7"/>
    <w:rsid w:val="00763224"/>
    <w:rsid w:val="00771B2E"/>
    <w:rsid w:val="00772D84"/>
    <w:rsid w:val="0077501D"/>
    <w:rsid w:val="00782650"/>
    <w:rsid w:val="00785291"/>
    <w:rsid w:val="00786D04"/>
    <w:rsid w:val="007943FF"/>
    <w:rsid w:val="007B0335"/>
    <w:rsid w:val="007B090B"/>
    <w:rsid w:val="007C27BC"/>
    <w:rsid w:val="007D07D9"/>
    <w:rsid w:val="007D248A"/>
    <w:rsid w:val="007D2B9B"/>
    <w:rsid w:val="007D2F59"/>
    <w:rsid w:val="007D5F4F"/>
    <w:rsid w:val="007E2594"/>
    <w:rsid w:val="007E6FDA"/>
    <w:rsid w:val="007E7F00"/>
    <w:rsid w:val="007F14B8"/>
    <w:rsid w:val="007F58F2"/>
    <w:rsid w:val="00801850"/>
    <w:rsid w:val="00821173"/>
    <w:rsid w:val="0082373E"/>
    <w:rsid w:val="00832F41"/>
    <w:rsid w:val="00834F76"/>
    <w:rsid w:val="0084130D"/>
    <w:rsid w:val="0084722E"/>
    <w:rsid w:val="00850DCB"/>
    <w:rsid w:val="00851250"/>
    <w:rsid w:val="00857350"/>
    <w:rsid w:val="008618DC"/>
    <w:rsid w:val="0086373A"/>
    <w:rsid w:val="00872AFD"/>
    <w:rsid w:val="00874F03"/>
    <w:rsid w:val="00874F4C"/>
    <w:rsid w:val="00877E0E"/>
    <w:rsid w:val="008831EB"/>
    <w:rsid w:val="00887212"/>
    <w:rsid w:val="00891E64"/>
    <w:rsid w:val="0089279C"/>
    <w:rsid w:val="008A3C90"/>
    <w:rsid w:val="008C7A1C"/>
    <w:rsid w:val="008C7BE5"/>
    <w:rsid w:val="008D0D90"/>
    <w:rsid w:val="008D3B18"/>
    <w:rsid w:val="008D4260"/>
    <w:rsid w:val="008D71F4"/>
    <w:rsid w:val="008E2D9E"/>
    <w:rsid w:val="008E36DA"/>
    <w:rsid w:val="008F0D5A"/>
    <w:rsid w:val="008F2A8D"/>
    <w:rsid w:val="009103F9"/>
    <w:rsid w:val="00911586"/>
    <w:rsid w:val="00911D3F"/>
    <w:rsid w:val="009136CB"/>
    <w:rsid w:val="00913888"/>
    <w:rsid w:val="00915120"/>
    <w:rsid w:val="00916FCD"/>
    <w:rsid w:val="00917C93"/>
    <w:rsid w:val="00924F4C"/>
    <w:rsid w:val="00925DB1"/>
    <w:rsid w:val="00934E8F"/>
    <w:rsid w:val="00937C28"/>
    <w:rsid w:val="009409BA"/>
    <w:rsid w:val="0094321C"/>
    <w:rsid w:val="00943B5E"/>
    <w:rsid w:val="00955429"/>
    <w:rsid w:val="0096204E"/>
    <w:rsid w:val="009738D5"/>
    <w:rsid w:val="009772E4"/>
    <w:rsid w:val="00980995"/>
    <w:rsid w:val="00983183"/>
    <w:rsid w:val="00983BD4"/>
    <w:rsid w:val="009919F5"/>
    <w:rsid w:val="0099719F"/>
    <w:rsid w:val="009A09D7"/>
    <w:rsid w:val="009A5086"/>
    <w:rsid w:val="009A6C17"/>
    <w:rsid w:val="009B760A"/>
    <w:rsid w:val="009C4DEB"/>
    <w:rsid w:val="009D6255"/>
    <w:rsid w:val="009D731B"/>
    <w:rsid w:val="009D7661"/>
    <w:rsid w:val="009E5ABA"/>
    <w:rsid w:val="009E711A"/>
    <w:rsid w:val="009F176E"/>
    <w:rsid w:val="009F48C8"/>
    <w:rsid w:val="009F63AD"/>
    <w:rsid w:val="00A11D29"/>
    <w:rsid w:val="00A11DC6"/>
    <w:rsid w:val="00A13243"/>
    <w:rsid w:val="00A20741"/>
    <w:rsid w:val="00A2093B"/>
    <w:rsid w:val="00A25DE4"/>
    <w:rsid w:val="00A3658C"/>
    <w:rsid w:val="00A40C6C"/>
    <w:rsid w:val="00A41D1E"/>
    <w:rsid w:val="00A52123"/>
    <w:rsid w:val="00A52351"/>
    <w:rsid w:val="00A52F8D"/>
    <w:rsid w:val="00A56461"/>
    <w:rsid w:val="00A60223"/>
    <w:rsid w:val="00A60F18"/>
    <w:rsid w:val="00A667C2"/>
    <w:rsid w:val="00A74A00"/>
    <w:rsid w:val="00A771DA"/>
    <w:rsid w:val="00A84A49"/>
    <w:rsid w:val="00A901AB"/>
    <w:rsid w:val="00A903B8"/>
    <w:rsid w:val="00A90A50"/>
    <w:rsid w:val="00AA18C7"/>
    <w:rsid w:val="00AA1B9A"/>
    <w:rsid w:val="00AC31DA"/>
    <w:rsid w:val="00AC37FD"/>
    <w:rsid w:val="00AC3C3C"/>
    <w:rsid w:val="00AC56AC"/>
    <w:rsid w:val="00AC7296"/>
    <w:rsid w:val="00AD10F0"/>
    <w:rsid w:val="00AD53B0"/>
    <w:rsid w:val="00AD6CA4"/>
    <w:rsid w:val="00AF4591"/>
    <w:rsid w:val="00AF7DB6"/>
    <w:rsid w:val="00B02B80"/>
    <w:rsid w:val="00B032E8"/>
    <w:rsid w:val="00B11864"/>
    <w:rsid w:val="00B16D88"/>
    <w:rsid w:val="00B358B1"/>
    <w:rsid w:val="00B42167"/>
    <w:rsid w:val="00B5348E"/>
    <w:rsid w:val="00B54B5D"/>
    <w:rsid w:val="00B56DB7"/>
    <w:rsid w:val="00B571B3"/>
    <w:rsid w:val="00B6343C"/>
    <w:rsid w:val="00B76303"/>
    <w:rsid w:val="00B803E3"/>
    <w:rsid w:val="00B8067D"/>
    <w:rsid w:val="00BA0B30"/>
    <w:rsid w:val="00BA3B75"/>
    <w:rsid w:val="00BB2F2D"/>
    <w:rsid w:val="00BB57CF"/>
    <w:rsid w:val="00BC3183"/>
    <w:rsid w:val="00BD469A"/>
    <w:rsid w:val="00BE1CC3"/>
    <w:rsid w:val="00BE335E"/>
    <w:rsid w:val="00BE3F83"/>
    <w:rsid w:val="00BE577D"/>
    <w:rsid w:val="00C00A50"/>
    <w:rsid w:val="00C02002"/>
    <w:rsid w:val="00C049D7"/>
    <w:rsid w:val="00C14270"/>
    <w:rsid w:val="00C1636F"/>
    <w:rsid w:val="00C25ED3"/>
    <w:rsid w:val="00C31850"/>
    <w:rsid w:val="00C320A8"/>
    <w:rsid w:val="00C34DA5"/>
    <w:rsid w:val="00C34EF1"/>
    <w:rsid w:val="00C352EA"/>
    <w:rsid w:val="00C3695B"/>
    <w:rsid w:val="00C36C9E"/>
    <w:rsid w:val="00C36CEE"/>
    <w:rsid w:val="00C373C6"/>
    <w:rsid w:val="00C3772A"/>
    <w:rsid w:val="00C37A40"/>
    <w:rsid w:val="00C43BDA"/>
    <w:rsid w:val="00C57D80"/>
    <w:rsid w:val="00C60C6E"/>
    <w:rsid w:val="00C61BA2"/>
    <w:rsid w:val="00C720D1"/>
    <w:rsid w:val="00C72AE3"/>
    <w:rsid w:val="00C74E3D"/>
    <w:rsid w:val="00C75687"/>
    <w:rsid w:val="00C81803"/>
    <w:rsid w:val="00C822D4"/>
    <w:rsid w:val="00C82BD8"/>
    <w:rsid w:val="00C86367"/>
    <w:rsid w:val="00C91C97"/>
    <w:rsid w:val="00CA2F94"/>
    <w:rsid w:val="00CB1214"/>
    <w:rsid w:val="00CB5656"/>
    <w:rsid w:val="00CC7C55"/>
    <w:rsid w:val="00CD23C8"/>
    <w:rsid w:val="00CE1D57"/>
    <w:rsid w:val="00CE5319"/>
    <w:rsid w:val="00CF7202"/>
    <w:rsid w:val="00D227C7"/>
    <w:rsid w:val="00D22921"/>
    <w:rsid w:val="00D2517D"/>
    <w:rsid w:val="00D343E1"/>
    <w:rsid w:val="00D35D53"/>
    <w:rsid w:val="00D368CE"/>
    <w:rsid w:val="00D4068C"/>
    <w:rsid w:val="00D44715"/>
    <w:rsid w:val="00D470B3"/>
    <w:rsid w:val="00D47B40"/>
    <w:rsid w:val="00D72C49"/>
    <w:rsid w:val="00D74FA1"/>
    <w:rsid w:val="00D7539B"/>
    <w:rsid w:val="00D76D7A"/>
    <w:rsid w:val="00D8265E"/>
    <w:rsid w:val="00D82EF2"/>
    <w:rsid w:val="00D84C71"/>
    <w:rsid w:val="00D86248"/>
    <w:rsid w:val="00D87FC4"/>
    <w:rsid w:val="00D95DAF"/>
    <w:rsid w:val="00DA02D9"/>
    <w:rsid w:val="00DA34CA"/>
    <w:rsid w:val="00DA4DE2"/>
    <w:rsid w:val="00DB5316"/>
    <w:rsid w:val="00DC29A6"/>
    <w:rsid w:val="00DC6089"/>
    <w:rsid w:val="00DC7499"/>
    <w:rsid w:val="00DD60BD"/>
    <w:rsid w:val="00DD6B64"/>
    <w:rsid w:val="00DE52DD"/>
    <w:rsid w:val="00DF5FBE"/>
    <w:rsid w:val="00DF79C5"/>
    <w:rsid w:val="00E0074D"/>
    <w:rsid w:val="00E01270"/>
    <w:rsid w:val="00E03924"/>
    <w:rsid w:val="00E04473"/>
    <w:rsid w:val="00E14858"/>
    <w:rsid w:val="00E20AD0"/>
    <w:rsid w:val="00E32097"/>
    <w:rsid w:val="00E36047"/>
    <w:rsid w:val="00E37AFD"/>
    <w:rsid w:val="00E4464B"/>
    <w:rsid w:val="00E44BE4"/>
    <w:rsid w:val="00E46994"/>
    <w:rsid w:val="00E509F7"/>
    <w:rsid w:val="00E561AA"/>
    <w:rsid w:val="00E609F1"/>
    <w:rsid w:val="00E65A9D"/>
    <w:rsid w:val="00E7158E"/>
    <w:rsid w:val="00E73F07"/>
    <w:rsid w:val="00E90BCF"/>
    <w:rsid w:val="00E9329B"/>
    <w:rsid w:val="00E93976"/>
    <w:rsid w:val="00EC43A9"/>
    <w:rsid w:val="00EC4755"/>
    <w:rsid w:val="00ED4597"/>
    <w:rsid w:val="00ED57D6"/>
    <w:rsid w:val="00EE70D5"/>
    <w:rsid w:val="00F01DBE"/>
    <w:rsid w:val="00F07B83"/>
    <w:rsid w:val="00F12E17"/>
    <w:rsid w:val="00F1458E"/>
    <w:rsid w:val="00F22E81"/>
    <w:rsid w:val="00F30435"/>
    <w:rsid w:val="00F30EB2"/>
    <w:rsid w:val="00F3524E"/>
    <w:rsid w:val="00F3561B"/>
    <w:rsid w:val="00F35730"/>
    <w:rsid w:val="00F369FD"/>
    <w:rsid w:val="00F4345B"/>
    <w:rsid w:val="00F43FFB"/>
    <w:rsid w:val="00F52CBF"/>
    <w:rsid w:val="00F52ED2"/>
    <w:rsid w:val="00F57F4D"/>
    <w:rsid w:val="00F619CD"/>
    <w:rsid w:val="00F61F5F"/>
    <w:rsid w:val="00F66256"/>
    <w:rsid w:val="00F675B2"/>
    <w:rsid w:val="00F6762F"/>
    <w:rsid w:val="00F71E36"/>
    <w:rsid w:val="00F751F3"/>
    <w:rsid w:val="00F8221F"/>
    <w:rsid w:val="00FA3276"/>
    <w:rsid w:val="00FA510E"/>
    <w:rsid w:val="00FA65D9"/>
    <w:rsid w:val="00FB0E9E"/>
    <w:rsid w:val="00FB0F67"/>
    <w:rsid w:val="00FB0F6F"/>
    <w:rsid w:val="00FB2C03"/>
    <w:rsid w:val="00FC7365"/>
    <w:rsid w:val="00FD5FD9"/>
    <w:rsid w:val="00FD673E"/>
    <w:rsid w:val="00FE0470"/>
    <w:rsid w:val="00FE365B"/>
    <w:rsid w:val="00FE37F0"/>
    <w:rsid w:val="00FF0749"/>
    <w:rsid w:val="00FF3F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09D6566"/>
  <w15:chartTrackingRefBased/>
  <w15:docId w15:val="{4C4BB6CC-5082-4A7B-AB31-81AC7419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2">
    <w:name w:val="heading 2"/>
    <w:basedOn w:val="Normal"/>
    <w:next w:val="Normal"/>
    <w:qFormat/>
    <w:pPr>
      <w:keepNext/>
      <w:spacing w:line="240" w:lineRule="atLeast"/>
      <w:jc w:val="center"/>
      <w:outlineLvl w:val="1"/>
    </w:pPr>
    <w:rPr>
      <w:rFonts w:ascii="Arial" w:hAnsi="Arial"/>
      <w:b/>
      <w:sz w:val="28"/>
      <w:szCs w:val="20"/>
    </w:rPr>
  </w:style>
  <w:style w:type="paragraph" w:styleId="Ttulo3">
    <w:name w:val="heading 3"/>
    <w:basedOn w:val="Normal"/>
    <w:next w:val="Normal"/>
    <w:qFormat/>
    <w:pPr>
      <w:keepNext/>
      <w:jc w:val="both"/>
      <w:outlineLvl w:val="2"/>
    </w:pPr>
    <w:rPr>
      <w:rFonts w:ascii="Arial" w:hAnsi="Arial"/>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Ttulo">
    <w:name w:val="Title"/>
    <w:basedOn w:val="Normal"/>
    <w:qFormat/>
    <w:pPr>
      <w:autoSpaceDE w:val="0"/>
      <w:autoSpaceDN w:val="0"/>
      <w:adjustRightInd w:val="0"/>
      <w:spacing w:line="240" w:lineRule="atLeast"/>
      <w:jc w:val="center"/>
    </w:pPr>
    <w:rPr>
      <w:rFonts w:ascii="Arial" w:hAnsi="Arial" w:cs="Arial"/>
      <w:b/>
      <w:bCs/>
      <w:lang w:val="en-US"/>
    </w:rPr>
  </w:style>
  <w:style w:type="paragraph" w:styleId="Cabealho">
    <w:name w:val="header"/>
    <w:basedOn w:val="Normal"/>
    <w:link w:val="CabealhoChar"/>
    <w:uiPriority w:val="99"/>
    <w:pPr>
      <w:tabs>
        <w:tab w:val="center" w:pos="4419"/>
        <w:tab w:val="right" w:pos="8838"/>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Rodap">
    <w:name w:val="footer"/>
    <w:basedOn w:val="Normal"/>
    <w:pPr>
      <w:tabs>
        <w:tab w:val="center" w:pos="4419"/>
        <w:tab w:val="right" w:pos="8838"/>
      </w:tabs>
    </w:pPr>
  </w:style>
  <w:style w:type="paragraph" w:styleId="Corpodetexto">
    <w:name w:val="Body Text"/>
    <w:basedOn w:val="Normal"/>
    <w:link w:val="CorpodetextoChar"/>
    <w:pPr>
      <w:jc w:val="both"/>
    </w:pPr>
    <w:rPr>
      <w:rFonts w:ascii="Arial" w:hAnsi="Arial" w:cs="Arial"/>
      <w:color w:val="000000"/>
      <w:sz w:val="20"/>
      <w:szCs w:val="15"/>
      <w:lang w:val="en-US"/>
    </w:rPr>
  </w:style>
  <w:style w:type="paragraph" w:styleId="Corpodetexto2">
    <w:name w:val="Body Text 2"/>
    <w:basedOn w:val="Normal"/>
    <w:pPr>
      <w:jc w:val="both"/>
    </w:pPr>
    <w:rPr>
      <w:rFonts w:ascii="Arial" w:hAnsi="Arial" w:cs="Arial"/>
      <w:color w:val="000000"/>
      <w:sz w:val="20"/>
      <w:szCs w:val="15"/>
    </w:rPr>
  </w:style>
  <w:style w:type="character" w:styleId="HiperlinkVisitado">
    <w:name w:val="FollowedHyperlink"/>
    <w:basedOn w:val="Fontepargpadro"/>
    <w:rPr>
      <w:color w:val="800080"/>
      <w:u w:val="single"/>
    </w:rPr>
  </w:style>
  <w:style w:type="paragraph" w:styleId="Corpodetexto3">
    <w:name w:val="Body Text 3"/>
    <w:basedOn w:val="Normal"/>
    <w:rsid w:val="006B5D6D"/>
    <w:pPr>
      <w:spacing w:after="120"/>
    </w:pPr>
    <w:rPr>
      <w:sz w:val="16"/>
      <w:szCs w:val="16"/>
    </w:rPr>
  </w:style>
  <w:style w:type="paragraph" w:styleId="Textodebalo">
    <w:name w:val="Balloon Text"/>
    <w:basedOn w:val="Normal"/>
    <w:semiHidden/>
    <w:rsid w:val="005D536C"/>
    <w:rPr>
      <w:rFonts w:ascii="Tahoma" w:hAnsi="Tahoma" w:cs="Tahoma"/>
      <w:sz w:val="16"/>
      <w:szCs w:val="16"/>
    </w:rPr>
  </w:style>
  <w:style w:type="paragraph" w:customStyle="1" w:styleId="CG-SingleSp05">
    <w:name w:val="CG-Single Sp 0.5"/>
    <w:aliases w:val="s2"/>
    <w:basedOn w:val="Normal"/>
    <w:rsid w:val="005077EE"/>
    <w:pPr>
      <w:spacing w:after="240"/>
      <w:ind w:firstLine="720"/>
    </w:pPr>
    <w:rPr>
      <w:sz w:val="20"/>
      <w:lang w:val="en-US" w:eastAsia="en-US"/>
    </w:rPr>
  </w:style>
  <w:style w:type="paragraph" w:customStyle="1" w:styleId="AODocTxt">
    <w:name w:val="AODocTxt"/>
    <w:basedOn w:val="Normal"/>
    <w:rsid w:val="005D32D1"/>
    <w:pPr>
      <w:numPr>
        <w:numId w:val="1"/>
      </w:numPr>
      <w:spacing w:before="240" w:line="260" w:lineRule="atLeast"/>
      <w:jc w:val="both"/>
    </w:pPr>
    <w:rPr>
      <w:rFonts w:eastAsia="SimSun"/>
      <w:sz w:val="22"/>
      <w:szCs w:val="22"/>
      <w:lang w:val="en-GB" w:eastAsia="en-US"/>
    </w:rPr>
  </w:style>
  <w:style w:type="paragraph" w:customStyle="1" w:styleId="AODocTxtL1">
    <w:name w:val="AODocTxtL1"/>
    <w:basedOn w:val="AODocTxt"/>
    <w:rsid w:val="005D32D1"/>
    <w:pPr>
      <w:numPr>
        <w:ilvl w:val="1"/>
      </w:numPr>
    </w:pPr>
  </w:style>
  <w:style w:type="paragraph" w:customStyle="1" w:styleId="AODocTxtL2">
    <w:name w:val="AODocTxtL2"/>
    <w:basedOn w:val="AODocTxt"/>
    <w:rsid w:val="005D32D1"/>
    <w:pPr>
      <w:numPr>
        <w:ilvl w:val="2"/>
      </w:numPr>
    </w:pPr>
  </w:style>
  <w:style w:type="paragraph" w:customStyle="1" w:styleId="AODocTxtL3">
    <w:name w:val="AODocTxtL3"/>
    <w:basedOn w:val="AODocTxt"/>
    <w:rsid w:val="005D32D1"/>
    <w:pPr>
      <w:numPr>
        <w:ilvl w:val="3"/>
      </w:numPr>
    </w:pPr>
  </w:style>
  <w:style w:type="paragraph" w:customStyle="1" w:styleId="AODocTxtL4">
    <w:name w:val="AODocTxtL4"/>
    <w:basedOn w:val="AODocTxt"/>
    <w:rsid w:val="005D32D1"/>
    <w:pPr>
      <w:numPr>
        <w:ilvl w:val="4"/>
      </w:numPr>
    </w:pPr>
  </w:style>
  <w:style w:type="paragraph" w:customStyle="1" w:styleId="AODocTxtL5">
    <w:name w:val="AODocTxtL5"/>
    <w:basedOn w:val="AODocTxt"/>
    <w:rsid w:val="005D32D1"/>
    <w:pPr>
      <w:numPr>
        <w:ilvl w:val="5"/>
      </w:numPr>
    </w:pPr>
  </w:style>
  <w:style w:type="paragraph" w:customStyle="1" w:styleId="AODocTxtL6">
    <w:name w:val="AODocTxtL6"/>
    <w:basedOn w:val="AODocTxt"/>
    <w:rsid w:val="005D32D1"/>
    <w:pPr>
      <w:numPr>
        <w:ilvl w:val="6"/>
      </w:numPr>
    </w:pPr>
  </w:style>
  <w:style w:type="paragraph" w:customStyle="1" w:styleId="AODocTxtL7">
    <w:name w:val="AODocTxtL7"/>
    <w:basedOn w:val="AODocTxt"/>
    <w:rsid w:val="005D32D1"/>
    <w:pPr>
      <w:numPr>
        <w:ilvl w:val="7"/>
      </w:numPr>
    </w:pPr>
  </w:style>
  <w:style w:type="paragraph" w:customStyle="1" w:styleId="AODocTxtL8">
    <w:name w:val="AODocTxtL8"/>
    <w:basedOn w:val="AODocTxt"/>
    <w:rsid w:val="005D32D1"/>
    <w:pPr>
      <w:numPr>
        <w:ilvl w:val="8"/>
      </w:numPr>
    </w:pPr>
  </w:style>
  <w:style w:type="character" w:customStyle="1" w:styleId="CabealhoChar">
    <w:name w:val="Cabeçalho Char"/>
    <w:link w:val="Cabealho"/>
    <w:uiPriority w:val="99"/>
    <w:locked/>
    <w:rsid w:val="004D7971"/>
  </w:style>
  <w:style w:type="character" w:styleId="Refdecomentrio">
    <w:name w:val="annotation reference"/>
    <w:basedOn w:val="Fontepargpadro"/>
    <w:rsid w:val="008D3B18"/>
    <w:rPr>
      <w:sz w:val="16"/>
      <w:szCs w:val="16"/>
    </w:rPr>
  </w:style>
  <w:style w:type="paragraph" w:styleId="Textodecomentrio">
    <w:name w:val="annotation text"/>
    <w:basedOn w:val="Normal"/>
    <w:link w:val="TextodecomentrioChar"/>
    <w:rsid w:val="008D3B18"/>
    <w:rPr>
      <w:sz w:val="20"/>
      <w:szCs w:val="20"/>
    </w:rPr>
  </w:style>
  <w:style w:type="character" w:customStyle="1" w:styleId="TextodecomentrioChar">
    <w:name w:val="Texto de comentário Char"/>
    <w:basedOn w:val="Fontepargpadro"/>
    <w:link w:val="Textodecomentrio"/>
    <w:rsid w:val="008D3B18"/>
  </w:style>
  <w:style w:type="paragraph" w:styleId="Assuntodocomentrio">
    <w:name w:val="annotation subject"/>
    <w:basedOn w:val="Textodecomentrio"/>
    <w:next w:val="Textodecomentrio"/>
    <w:link w:val="AssuntodocomentrioChar"/>
    <w:rsid w:val="008D3B18"/>
    <w:rPr>
      <w:b/>
      <w:bCs/>
    </w:rPr>
  </w:style>
  <w:style w:type="character" w:customStyle="1" w:styleId="AssuntodocomentrioChar">
    <w:name w:val="Assunto do comentário Char"/>
    <w:basedOn w:val="TextodecomentrioChar"/>
    <w:link w:val="Assuntodocomentrio"/>
    <w:rsid w:val="008D3B18"/>
    <w:rPr>
      <w:b/>
      <w:bCs/>
    </w:rPr>
  </w:style>
  <w:style w:type="character" w:customStyle="1" w:styleId="CorpodetextoChar">
    <w:name w:val="Corpo de texto Char"/>
    <w:basedOn w:val="Fontepargpadro"/>
    <w:link w:val="Corpodetexto"/>
    <w:rsid w:val="00917C93"/>
    <w:rPr>
      <w:rFonts w:ascii="Arial" w:hAnsi="Arial" w:cs="Arial"/>
      <w:color w:val="000000"/>
      <w:szCs w:val="15"/>
      <w:lang w:val="en-US"/>
    </w:rPr>
  </w:style>
  <w:style w:type="character" w:customStyle="1" w:styleId="MenoPendente1">
    <w:name w:val="Menção Pendente1"/>
    <w:basedOn w:val="Fontepargpadro"/>
    <w:uiPriority w:val="99"/>
    <w:semiHidden/>
    <w:unhideWhenUsed/>
    <w:rsid w:val="00DC6089"/>
    <w:rPr>
      <w:color w:val="808080"/>
      <w:shd w:val="clear" w:color="auto" w:fill="E6E6E6"/>
    </w:rPr>
  </w:style>
  <w:style w:type="paragraph" w:customStyle="1" w:styleId="Default">
    <w:name w:val="Default"/>
    <w:basedOn w:val="Normal"/>
    <w:rsid w:val="00A25DE4"/>
    <w:pPr>
      <w:autoSpaceDE w:val="0"/>
      <w:autoSpaceDN w:val="0"/>
    </w:pPr>
    <w:rPr>
      <w:rFonts w:ascii="Arial" w:eastAsiaTheme="minorHAnsi" w:hAnsi="Arial" w:cs="Arial"/>
      <w:color w:val="000000"/>
      <w:lang w:val="en-US" w:eastAsia="en-US"/>
    </w:rPr>
  </w:style>
  <w:style w:type="character" w:styleId="Refdenotaderodap">
    <w:name w:val="footnote reference"/>
    <w:basedOn w:val="Fontepargpadro"/>
    <w:uiPriority w:val="99"/>
    <w:unhideWhenUsed/>
    <w:rsid w:val="006C4F57"/>
    <w:rPr>
      <w:vertAlign w:val="superscript"/>
    </w:rPr>
  </w:style>
  <w:style w:type="paragraph" w:styleId="Textodenotaderodap">
    <w:name w:val="footnote text"/>
    <w:basedOn w:val="Normal"/>
    <w:link w:val="TextodenotaderodapChar"/>
    <w:uiPriority w:val="99"/>
    <w:unhideWhenUsed/>
    <w:rsid w:val="006C4F57"/>
    <w:pPr>
      <w:jc w:val="both"/>
    </w:pPr>
    <w:rPr>
      <w:rFonts w:ascii="Arial" w:hAnsi="Arial"/>
      <w:color w:val="747678"/>
      <w:spacing w:val="-2"/>
      <w:sz w:val="20"/>
      <w:szCs w:val="20"/>
      <w:lang w:val="en-US"/>
    </w:rPr>
  </w:style>
  <w:style w:type="character" w:customStyle="1" w:styleId="TextodenotaderodapChar">
    <w:name w:val="Texto de nota de rodapé Char"/>
    <w:basedOn w:val="Fontepargpadro"/>
    <w:link w:val="Textodenotaderodap"/>
    <w:uiPriority w:val="99"/>
    <w:rsid w:val="006C4F57"/>
    <w:rPr>
      <w:rFonts w:ascii="Arial" w:hAnsi="Arial"/>
      <w:color w:val="747678"/>
      <w:spacing w:val="-2"/>
      <w:lang w:val="en-US"/>
    </w:rPr>
  </w:style>
  <w:style w:type="paragraph" w:customStyle="1" w:styleId="Normal4">
    <w:name w:val="Normal_4"/>
    <w:qFormat/>
    <w:rsid w:val="006C4F57"/>
    <w:pPr>
      <w:spacing w:before="240" w:after="240" w:line="360" w:lineRule="auto"/>
      <w:jc w:val="both"/>
    </w:pPr>
    <w:rPr>
      <w:rFonts w:ascii="Arial" w:hAnsi="Arial"/>
      <w:color w:val="747678"/>
      <w:spacing w:val="-2"/>
      <w:lang w:val="en-US"/>
    </w:rPr>
  </w:style>
  <w:style w:type="paragraph" w:customStyle="1" w:styleId="Normal8">
    <w:name w:val="Normal_8"/>
    <w:qFormat/>
    <w:rsid w:val="00C81803"/>
    <w:pPr>
      <w:spacing w:before="240" w:after="240" w:line="360" w:lineRule="auto"/>
      <w:jc w:val="both"/>
    </w:pPr>
    <w:rPr>
      <w:rFonts w:ascii="Arial" w:hAnsi="Arial"/>
      <w:color w:val="747678"/>
      <w:spacing w:val="-2"/>
      <w:lang w:val="en-US"/>
    </w:rPr>
  </w:style>
  <w:style w:type="paragraph" w:styleId="Reviso">
    <w:name w:val="Revision"/>
    <w:hidden/>
    <w:uiPriority w:val="99"/>
    <w:semiHidden/>
    <w:rsid w:val="0034519C"/>
    <w:rPr>
      <w:sz w:val="24"/>
      <w:szCs w:val="24"/>
    </w:rPr>
  </w:style>
  <w:style w:type="character" w:styleId="MenoPendente">
    <w:name w:val="Unresolved Mention"/>
    <w:basedOn w:val="Fontepargpadro"/>
    <w:uiPriority w:val="99"/>
    <w:semiHidden/>
    <w:unhideWhenUsed/>
    <w:rsid w:val="00760FD7"/>
    <w:rPr>
      <w:color w:val="808080"/>
      <w:shd w:val="clear" w:color="auto" w:fill="E6E6E6"/>
    </w:rPr>
  </w:style>
  <w:style w:type="paragraph" w:styleId="PargrafodaLista">
    <w:name w:val="List Paragraph"/>
    <w:basedOn w:val="Normal"/>
    <w:uiPriority w:val="34"/>
    <w:qFormat/>
    <w:rsid w:val="002D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786">
      <w:bodyDiv w:val="1"/>
      <w:marLeft w:val="0"/>
      <w:marRight w:val="0"/>
      <w:marTop w:val="0"/>
      <w:marBottom w:val="0"/>
      <w:divBdr>
        <w:top w:val="none" w:sz="0" w:space="0" w:color="auto"/>
        <w:left w:val="none" w:sz="0" w:space="0" w:color="auto"/>
        <w:bottom w:val="none" w:sz="0" w:space="0" w:color="auto"/>
        <w:right w:val="none" w:sz="0" w:space="0" w:color="auto"/>
      </w:divBdr>
    </w:div>
    <w:div w:id="221797339">
      <w:bodyDiv w:val="1"/>
      <w:marLeft w:val="0"/>
      <w:marRight w:val="0"/>
      <w:marTop w:val="0"/>
      <w:marBottom w:val="0"/>
      <w:divBdr>
        <w:top w:val="none" w:sz="0" w:space="0" w:color="auto"/>
        <w:left w:val="none" w:sz="0" w:space="0" w:color="auto"/>
        <w:bottom w:val="none" w:sz="0" w:space="0" w:color="auto"/>
        <w:right w:val="none" w:sz="0" w:space="0" w:color="auto"/>
      </w:divBdr>
    </w:div>
    <w:div w:id="294261268">
      <w:bodyDiv w:val="1"/>
      <w:marLeft w:val="0"/>
      <w:marRight w:val="0"/>
      <w:marTop w:val="0"/>
      <w:marBottom w:val="0"/>
      <w:divBdr>
        <w:top w:val="none" w:sz="0" w:space="0" w:color="auto"/>
        <w:left w:val="none" w:sz="0" w:space="0" w:color="auto"/>
        <w:bottom w:val="none" w:sz="0" w:space="0" w:color="auto"/>
        <w:right w:val="none" w:sz="0" w:space="0" w:color="auto"/>
      </w:divBdr>
    </w:div>
    <w:div w:id="540214691">
      <w:bodyDiv w:val="1"/>
      <w:marLeft w:val="0"/>
      <w:marRight w:val="0"/>
      <w:marTop w:val="0"/>
      <w:marBottom w:val="0"/>
      <w:divBdr>
        <w:top w:val="none" w:sz="0" w:space="0" w:color="auto"/>
        <w:left w:val="none" w:sz="0" w:space="0" w:color="auto"/>
        <w:bottom w:val="none" w:sz="0" w:space="0" w:color="auto"/>
        <w:right w:val="none" w:sz="0" w:space="0" w:color="auto"/>
      </w:divBdr>
    </w:div>
    <w:div w:id="740445510">
      <w:bodyDiv w:val="1"/>
      <w:marLeft w:val="0"/>
      <w:marRight w:val="0"/>
      <w:marTop w:val="0"/>
      <w:marBottom w:val="0"/>
      <w:divBdr>
        <w:top w:val="none" w:sz="0" w:space="0" w:color="auto"/>
        <w:left w:val="none" w:sz="0" w:space="0" w:color="auto"/>
        <w:bottom w:val="none" w:sz="0" w:space="0" w:color="auto"/>
        <w:right w:val="none" w:sz="0" w:space="0" w:color="auto"/>
      </w:divBdr>
    </w:div>
    <w:div w:id="812403624">
      <w:bodyDiv w:val="1"/>
      <w:marLeft w:val="0"/>
      <w:marRight w:val="0"/>
      <w:marTop w:val="0"/>
      <w:marBottom w:val="0"/>
      <w:divBdr>
        <w:top w:val="none" w:sz="0" w:space="0" w:color="auto"/>
        <w:left w:val="none" w:sz="0" w:space="0" w:color="auto"/>
        <w:bottom w:val="none" w:sz="0" w:space="0" w:color="auto"/>
        <w:right w:val="none" w:sz="0" w:space="0" w:color="auto"/>
      </w:divBdr>
    </w:div>
    <w:div w:id="985234320">
      <w:bodyDiv w:val="1"/>
      <w:marLeft w:val="0"/>
      <w:marRight w:val="0"/>
      <w:marTop w:val="0"/>
      <w:marBottom w:val="0"/>
      <w:divBdr>
        <w:top w:val="none" w:sz="0" w:space="0" w:color="auto"/>
        <w:left w:val="none" w:sz="0" w:space="0" w:color="auto"/>
        <w:bottom w:val="none" w:sz="0" w:space="0" w:color="auto"/>
        <w:right w:val="none" w:sz="0" w:space="0" w:color="auto"/>
      </w:divBdr>
    </w:div>
    <w:div w:id="1008487058">
      <w:bodyDiv w:val="1"/>
      <w:marLeft w:val="0"/>
      <w:marRight w:val="0"/>
      <w:marTop w:val="0"/>
      <w:marBottom w:val="0"/>
      <w:divBdr>
        <w:top w:val="none" w:sz="0" w:space="0" w:color="auto"/>
        <w:left w:val="none" w:sz="0" w:space="0" w:color="auto"/>
        <w:bottom w:val="none" w:sz="0" w:space="0" w:color="auto"/>
        <w:right w:val="none" w:sz="0" w:space="0" w:color="auto"/>
      </w:divBdr>
    </w:div>
    <w:div w:id="1119714559">
      <w:bodyDiv w:val="1"/>
      <w:marLeft w:val="0"/>
      <w:marRight w:val="0"/>
      <w:marTop w:val="0"/>
      <w:marBottom w:val="0"/>
      <w:divBdr>
        <w:top w:val="none" w:sz="0" w:space="0" w:color="auto"/>
        <w:left w:val="none" w:sz="0" w:space="0" w:color="auto"/>
        <w:bottom w:val="none" w:sz="0" w:space="0" w:color="auto"/>
        <w:right w:val="none" w:sz="0" w:space="0" w:color="auto"/>
      </w:divBdr>
    </w:div>
    <w:div w:id="1129544027">
      <w:bodyDiv w:val="1"/>
      <w:marLeft w:val="0"/>
      <w:marRight w:val="0"/>
      <w:marTop w:val="0"/>
      <w:marBottom w:val="0"/>
      <w:divBdr>
        <w:top w:val="none" w:sz="0" w:space="0" w:color="auto"/>
        <w:left w:val="none" w:sz="0" w:space="0" w:color="auto"/>
        <w:bottom w:val="none" w:sz="0" w:space="0" w:color="auto"/>
        <w:right w:val="none" w:sz="0" w:space="0" w:color="auto"/>
      </w:divBdr>
    </w:div>
    <w:div w:id="1156843530">
      <w:bodyDiv w:val="1"/>
      <w:marLeft w:val="0"/>
      <w:marRight w:val="0"/>
      <w:marTop w:val="0"/>
      <w:marBottom w:val="0"/>
      <w:divBdr>
        <w:top w:val="none" w:sz="0" w:space="0" w:color="auto"/>
        <w:left w:val="none" w:sz="0" w:space="0" w:color="auto"/>
        <w:bottom w:val="none" w:sz="0" w:space="0" w:color="auto"/>
        <w:right w:val="none" w:sz="0" w:space="0" w:color="auto"/>
      </w:divBdr>
    </w:div>
    <w:div w:id="1227106394">
      <w:bodyDiv w:val="1"/>
      <w:marLeft w:val="0"/>
      <w:marRight w:val="0"/>
      <w:marTop w:val="0"/>
      <w:marBottom w:val="0"/>
      <w:divBdr>
        <w:top w:val="none" w:sz="0" w:space="0" w:color="auto"/>
        <w:left w:val="none" w:sz="0" w:space="0" w:color="auto"/>
        <w:bottom w:val="none" w:sz="0" w:space="0" w:color="auto"/>
        <w:right w:val="none" w:sz="0" w:space="0" w:color="auto"/>
      </w:divBdr>
    </w:div>
    <w:div w:id="1289121401">
      <w:bodyDiv w:val="1"/>
      <w:marLeft w:val="0"/>
      <w:marRight w:val="0"/>
      <w:marTop w:val="0"/>
      <w:marBottom w:val="0"/>
      <w:divBdr>
        <w:top w:val="none" w:sz="0" w:space="0" w:color="auto"/>
        <w:left w:val="none" w:sz="0" w:space="0" w:color="auto"/>
        <w:bottom w:val="none" w:sz="0" w:space="0" w:color="auto"/>
        <w:right w:val="none" w:sz="0" w:space="0" w:color="auto"/>
      </w:divBdr>
    </w:div>
    <w:div w:id="1355113168">
      <w:bodyDiv w:val="1"/>
      <w:marLeft w:val="0"/>
      <w:marRight w:val="0"/>
      <w:marTop w:val="0"/>
      <w:marBottom w:val="0"/>
      <w:divBdr>
        <w:top w:val="none" w:sz="0" w:space="0" w:color="auto"/>
        <w:left w:val="none" w:sz="0" w:space="0" w:color="auto"/>
        <w:bottom w:val="none" w:sz="0" w:space="0" w:color="auto"/>
        <w:right w:val="none" w:sz="0" w:space="0" w:color="auto"/>
      </w:divBdr>
    </w:div>
    <w:div w:id="1554582176">
      <w:bodyDiv w:val="1"/>
      <w:marLeft w:val="0"/>
      <w:marRight w:val="0"/>
      <w:marTop w:val="0"/>
      <w:marBottom w:val="0"/>
      <w:divBdr>
        <w:top w:val="none" w:sz="0" w:space="0" w:color="auto"/>
        <w:left w:val="none" w:sz="0" w:space="0" w:color="auto"/>
        <w:bottom w:val="none" w:sz="0" w:space="0" w:color="auto"/>
        <w:right w:val="none" w:sz="0" w:space="0" w:color="auto"/>
      </w:divBdr>
    </w:div>
    <w:div w:id="1589074466">
      <w:bodyDiv w:val="1"/>
      <w:marLeft w:val="0"/>
      <w:marRight w:val="0"/>
      <w:marTop w:val="0"/>
      <w:marBottom w:val="0"/>
      <w:divBdr>
        <w:top w:val="none" w:sz="0" w:space="0" w:color="auto"/>
        <w:left w:val="none" w:sz="0" w:space="0" w:color="auto"/>
        <w:bottom w:val="none" w:sz="0" w:space="0" w:color="auto"/>
        <w:right w:val="none" w:sz="0" w:space="0" w:color="auto"/>
      </w:divBdr>
    </w:div>
    <w:div w:id="1658144418">
      <w:bodyDiv w:val="1"/>
      <w:marLeft w:val="0"/>
      <w:marRight w:val="0"/>
      <w:marTop w:val="0"/>
      <w:marBottom w:val="0"/>
      <w:divBdr>
        <w:top w:val="none" w:sz="0" w:space="0" w:color="auto"/>
        <w:left w:val="none" w:sz="0" w:space="0" w:color="auto"/>
        <w:bottom w:val="none" w:sz="0" w:space="0" w:color="auto"/>
        <w:right w:val="none" w:sz="0" w:space="0" w:color="auto"/>
      </w:divBdr>
    </w:div>
    <w:div w:id="1738896933">
      <w:bodyDiv w:val="1"/>
      <w:marLeft w:val="0"/>
      <w:marRight w:val="0"/>
      <w:marTop w:val="0"/>
      <w:marBottom w:val="0"/>
      <w:divBdr>
        <w:top w:val="none" w:sz="0" w:space="0" w:color="auto"/>
        <w:left w:val="none" w:sz="0" w:space="0" w:color="auto"/>
        <w:bottom w:val="none" w:sz="0" w:space="0" w:color="auto"/>
        <w:right w:val="none" w:sz="0" w:space="0" w:color="auto"/>
      </w:divBdr>
    </w:div>
    <w:div w:id="1785608632">
      <w:bodyDiv w:val="1"/>
      <w:marLeft w:val="0"/>
      <w:marRight w:val="0"/>
      <w:marTop w:val="0"/>
      <w:marBottom w:val="0"/>
      <w:divBdr>
        <w:top w:val="none" w:sz="0" w:space="0" w:color="auto"/>
        <w:left w:val="none" w:sz="0" w:space="0" w:color="auto"/>
        <w:bottom w:val="none" w:sz="0" w:space="0" w:color="auto"/>
        <w:right w:val="none" w:sz="0" w:space="0" w:color="auto"/>
      </w:divBdr>
    </w:div>
    <w:div w:id="1806502434">
      <w:bodyDiv w:val="1"/>
      <w:marLeft w:val="0"/>
      <w:marRight w:val="0"/>
      <w:marTop w:val="0"/>
      <w:marBottom w:val="0"/>
      <w:divBdr>
        <w:top w:val="none" w:sz="0" w:space="0" w:color="auto"/>
        <w:left w:val="none" w:sz="0" w:space="0" w:color="auto"/>
        <w:bottom w:val="none" w:sz="0" w:space="0" w:color="auto"/>
        <w:right w:val="none" w:sz="0" w:space="0" w:color="auto"/>
      </w:divBdr>
    </w:div>
    <w:div w:id="1831216617">
      <w:bodyDiv w:val="1"/>
      <w:marLeft w:val="0"/>
      <w:marRight w:val="0"/>
      <w:marTop w:val="0"/>
      <w:marBottom w:val="0"/>
      <w:divBdr>
        <w:top w:val="none" w:sz="0" w:space="0" w:color="auto"/>
        <w:left w:val="none" w:sz="0" w:space="0" w:color="auto"/>
        <w:bottom w:val="none" w:sz="0" w:space="0" w:color="auto"/>
        <w:right w:val="none" w:sz="0" w:space="0" w:color="auto"/>
      </w:divBdr>
    </w:div>
    <w:div w:id="1850631493">
      <w:bodyDiv w:val="1"/>
      <w:marLeft w:val="0"/>
      <w:marRight w:val="0"/>
      <w:marTop w:val="0"/>
      <w:marBottom w:val="0"/>
      <w:divBdr>
        <w:top w:val="none" w:sz="0" w:space="0" w:color="auto"/>
        <w:left w:val="none" w:sz="0" w:space="0" w:color="auto"/>
        <w:bottom w:val="none" w:sz="0" w:space="0" w:color="auto"/>
        <w:right w:val="none" w:sz="0" w:space="0" w:color="auto"/>
      </w:divBdr>
    </w:div>
    <w:div w:id="2003309269">
      <w:bodyDiv w:val="1"/>
      <w:marLeft w:val="0"/>
      <w:marRight w:val="0"/>
      <w:marTop w:val="0"/>
      <w:marBottom w:val="0"/>
      <w:divBdr>
        <w:top w:val="none" w:sz="0" w:space="0" w:color="auto"/>
        <w:left w:val="none" w:sz="0" w:space="0" w:color="auto"/>
        <w:bottom w:val="none" w:sz="0" w:space="0" w:color="auto"/>
        <w:right w:val="none" w:sz="0" w:space="0" w:color="auto"/>
      </w:divBdr>
    </w:div>
    <w:div w:id="2097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4139D9BF84734A8DAEC76563028D77" ma:contentTypeVersion="13" ma:contentTypeDescription="Create a new document." ma:contentTypeScope="" ma:versionID="d84fc2e6e96acdbaf6f99e945db4b755">
  <xsd:schema xmlns:xsd="http://www.w3.org/2001/XMLSchema" xmlns:xs="http://www.w3.org/2001/XMLSchema" xmlns:p="http://schemas.microsoft.com/office/2006/metadata/properties" xmlns:ns1="http://schemas.microsoft.com/sharepoint/v3" xmlns:ns3="87834b5c-ac23-4690-a569-8b9767866808" xmlns:ns4="a6c52adb-54ef-4c59-aca6-c54ccae49c3e" targetNamespace="http://schemas.microsoft.com/office/2006/metadata/properties" ma:root="true" ma:fieldsID="3ff7e4e5f812eb41358723bb7c7ebcd7" ns1:_="" ns3:_="" ns4:_="">
    <xsd:import namespace="http://schemas.microsoft.com/sharepoint/v3"/>
    <xsd:import namespace="87834b5c-ac23-4690-a569-8b9767866808"/>
    <xsd:import namespace="a6c52adb-54ef-4c59-aca6-c54ccae49c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34b5c-ac23-4690-a569-8b97678668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c52adb-54ef-4c59-aca6-c54ccae49c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691C-4CCB-405C-A551-DF49CB68D62E}">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purl.org/dc/dcmitype/"/>
    <ds:schemaRef ds:uri="a6c52adb-54ef-4c59-aca6-c54ccae49c3e"/>
    <ds:schemaRef ds:uri="http://schemas.microsoft.com/office/infopath/2007/PartnerControls"/>
    <ds:schemaRef ds:uri="87834b5c-ac23-4690-a569-8b9767866808"/>
    <ds:schemaRef ds:uri="http://www.w3.org/XML/1998/namespace"/>
  </ds:schemaRefs>
</ds:datastoreItem>
</file>

<file path=customXml/itemProps2.xml><?xml version="1.0" encoding="utf-8"?>
<ds:datastoreItem xmlns:ds="http://schemas.openxmlformats.org/officeDocument/2006/customXml" ds:itemID="{E95424F1-9CBC-4780-A96F-D187A9575117}">
  <ds:schemaRefs>
    <ds:schemaRef ds:uri="http://schemas.microsoft.com/sharepoint/v3/contenttype/forms"/>
  </ds:schemaRefs>
</ds:datastoreItem>
</file>

<file path=customXml/itemProps3.xml><?xml version="1.0" encoding="utf-8"?>
<ds:datastoreItem xmlns:ds="http://schemas.openxmlformats.org/officeDocument/2006/customXml" ds:itemID="{E26F7EA2-14AB-4072-B4A2-D0E6D80E6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34b5c-ac23-4690-a569-8b9767866808"/>
    <ds:schemaRef ds:uri="a6c52adb-54ef-4c59-aca6-c54ccae4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03F04-7734-464B-8B9C-F3F9BC77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381</Words>
  <Characters>2235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Rio de Janeiro, 29 de novembro de 2007- A Companhia Vale do Rio Doce (Vale) informa que passa a assinar Vale em todos os países onde tem atividades e, ao mesmo tempo, assume mundialmente uma nova identidade visual</vt:lpstr>
      <vt:lpstr>Rio de Janeiro, 29 de novembro de 2007- A Companhia Vale do Rio Doce (Vale) informa que passa a assinar Vale em todos os países onde tem atividades e, ao mesmo tempo, assume mundialmente uma nova identidade visual</vt:lpstr>
    </vt:vector>
  </TitlesOfParts>
  <Company>Infotec</Company>
  <LinksUpToDate>false</LinksUpToDate>
  <CharactersWithSpaces>2611</CharactersWithSpaces>
  <SharedDoc>false</SharedDoc>
  <HLinks>
    <vt:vector size="12" baseType="variant">
      <vt:variant>
        <vt:i4>6881296</vt:i4>
      </vt:variant>
      <vt:variant>
        <vt:i4>3</vt:i4>
      </vt:variant>
      <vt:variant>
        <vt:i4>0</vt:i4>
      </vt:variant>
      <vt:variant>
        <vt:i4>5</vt:i4>
      </vt:variant>
      <vt:variant>
        <vt:lpwstr>mailto:theo.penedo@vale.com</vt:lpwstr>
      </vt:variant>
      <vt:variant>
        <vt:lpwstr/>
      </vt:variant>
      <vt:variant>
        <vt:i4>786531</vt:i4>
      </vt:variant>
      <vt:variant>
        <vt:i4>0</vt:i4>
      </vt:variant>
      <vt:variant>
        <vt:i4>0</vt:i4>
      </vt:variant>
      <vt:variant>
        <vt:i4>5</vt:i4>
      </vt:variant>
      <vt:variant>
        <vt:lpwstr>mailto:viktor.moszkowicz@vale.com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29 de novembro de 2007- A Companhia Vale do Rio Doce (Vale) informa que passa a assinar Vale em todos os países onde tem atividades e, ao mesmo tempo, assume mundialmente uma nova identidade visual</dc:title>
  <dc:subject/>
  <dc:creator>marcia</dc:creator>
  <cp:keywords/>
  <dc:description/>
  <cp:lastModifiedBy>Mariana Rocha</cp:lastModifiedBy>
  <cp:revision>6</cp:revision>
  <cp:lastPrinted>2020-04-29T13:20:00Z</cp:lastPrinted>
  <dcterms:created xsi:type="dcterms:W3CDTF">2020-06-11T02:01:00Z</dcterms:created>
  <dcterms:modified xsi:type="dcterms:W3CDTF">2020-06-11T03:34:00Z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0x0101006D4139D9BF84734A8DAEC76563028D77</vt:lpwstr>
  </property>
</Properties>
</file>